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74" w:rsidRDefault="005C2D74" w:rsidP="00233340">
      <w:pPr>
        <w:pStyle w:val="Heading1"/>
        <w:rPr>
          <w:color w:val="FF6600"/>
          <w:sz w:val="36"/>
        </w:rPr>
      </w:pPr>
      <w:r>
        <w:rPr>
          <w:color w:val="FF6600"/>
          <w:sz w:val="36"/>
        </w:rPr>
        <w:t xml:space="preserve">                               </w:t>
      </w:r>
    </w:p>
    <w:p w:rsidR="005C2D74" w:rsidRDefault="005C2D74" w:rsidP="005C2D74">
      <w:pPr>
        <w:pStyle w:val="Heading1"/>
        <w:tabs>
          <w:tab w:val="left" w:pos="7155"/>
        </w:tabs>
        <w:jc w:val="left"/>
        <w:rPr>
          <w:color w:val="FF6600"/>
          <w:sz w:val="36"/>
        </w:rPr>
      </w:pPr>
      <w:r>
        <w:rPr>
          <w:color w:val="FF6600"/>
          <w:sz w:val="36"/>
        </w:rPr>
        <w:tab/>
      </w:r>
    </w:p>
    <w:p w:rsidR="005C2D74" w:rsidRDefault="005C2D74" w:rsidP="005C2D74">
      <w:pPr>
        <w:rPr>
          <w:lang w:val="lv-LV"/>
        </w:rPr>
      </w:pPr>
    </w:p>
    <w:p w:rsidR="005C2D74" w:rsidRPr="00485EAD" w:rsidRDefault="00F3614B" w:rsidP="004F54F5">
      <w:pPr>
        <w:tabs>
          <w:tab w:val="left" w:pos="5955"/>
        </w:tabs>
        <w:jc w:val="center"/>
        <w:rPr>
          <w:rFonts w:ascii="Umbra TL" w:hAnsi="Umbra TL"/>
          <w:color w:val="006600"/>
          <w:sz w:val="44"/>
          <w:szCs w:val="44"/>
          <w:lang w:val="lv-LV"/>
        </w:rPr>
      </w:pPr>
      <w:r>
        <w:rPr>
          <w:rFonts w:ascii="Umbra TL" w:hAnsi="Umbra TL"/>
          <w:noProof/>
          <w:color w:val="006600"/>
          <w:sz w:val="44"/>
          <w:szCs w:val="44"/>
          <w:lang w:val="lv-LV" w:eastAsia="lv-LV"/>
        </w:rPr>
        <w:drawing>
          <wp:anchor distT="0" distB="0" distL="114300" distR="114300" simplePos="0" relativeHeight="251657216" behindDoc="1" locked="0" layoutInCell="1" allowOverlap="1">
            <wp:simplePos x="0" y="0"/>
            <wp:positionH relativeFrom="column">
              <wp:posOffset>-769620</wp:posOffset>
            </wp:positionH>
            <wp:positionV relativeFrom="paragraph">
              <wp:posOffset>161290</wp:posOffset>
            </wp:positionV>
            <wp:extent cx="1209675" cy="1228725"/>
            <wp:effectExtent l="19050" t="0" r="9525" b="0"/>
            <wp:wrapNone/>
            <wp:docPr id="4" name="Picture 4" descr="LOGO%20Pan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0Pantera"/>
                    <pic:cNvPicPr>
                      <a:picLocks noChangeAspect="1" noChangeArrowheads="1"/>
                    </pic:cNvPicPr>
                  </pic:nvPicPr>
                  <pic:blipFill>
                    <a:blip r:embed="rId7"/>
                    <a:srcRect/>
                    <a:stretch>
                      <a:fillRect/>
                    </a:stretch>
                  </pic:blipFill>
                  <pic:spPr bwMode="auto">
                    <a:xfrm>
                      <a:off x="0" y="0"/>
                      <a:ext cx="1209675" cy="1228725"/>
                    </a:xfrm>
                    <a:prstGeom prst="rect">
                      <a:avLst/>
                    </a:prstGeom>
                    <a:noFill/>
                    <a:ln w="9525">
                      <a:noFill/>
                      <a:miter lim="800000"/>
                      <a:headEnd/>
                      <a:tailEnd/>
                    </a:ln>
                  </pic:spPr>
                </pic:pic>
              </a:graphicData>
            </a:graphic>
          </wp:anchor>
        </w:drawing>
      </w:r>
      <w:r w:rsidR="00EF604E" w:rsidRPr="00485EAD">
        <w:rPr>
          <w:rFonts w:ascii="Umbra TL" w:hAnsi="Umbra TL"/>
          <w:color w:val="006600"/>
          <w:sz w:val="44"/>
          <w:szCs w:val="44"/>
          <w:lang w:val="lv-LV"/>
        </w:rPr>
        <w:t xml:space="preserve">   RĪGAS RAJONA</w:t>
      </w:r>
    </w:p>
    <w:p w:rsidR="00EF604E" w:rsidRPr="00485EAD" w:rsidRDefault="00EF604E" w:rsidP="004F54F5">
      <w:pPr>
        <w:tabs>
          <w:tab w:val="left" w:pos="5955"/>
        </w:tabs>
        <w:jc w:val="center"/>
        <w:rPr>
          <w:rFonts w:ascii="Umbra TL" w:hAnsi="Umbra TL"/>
          <w:color w:val="006600"/>
          <w:sz w:val="44"/>
          <w:szCs w:val="44"/>
          <w:lang w:val="lv-LV"/>
        </w:rPr>
      </w:pPr>
      <w:r w:rsidRPr="00485EAD">
        <w:rPr>
          <w:rFonts w:ascii="Umbra TL" w:hAnsi="Umbra TL"/>
          <w:color w:val="006600"/>
          <w:sz w:val="44"/>
          <w:szCs w:val="44"/>
          <w:lang w:val="lv-LV"/>
        </w:rPr>
        <w:t>ATKLĀTAIS  ČEMPIONĀTS</w:t>
      </w:r>
    </w:p>
    <w:p w:rsidR="00784459" w:rsidRPr="00485EAD" w:rsidRDefault="007371A6" w:rsidP="004F54F5">
      <w:pPr>
        <w:pStyle w:val="Heading1"/>
        <w:rPr>
          <w:rFonts w:ascii="Umbra TL" w:hAnsi="Umbra TL"/>
          <w:color w:val="006600"/>
          <w:sz w:val="36"/>
        </w:rPr>
      </w:pPr>
      <w:r w:rsidRPr="00485EAD">
        <w:rPr>
          <w:rFonts w:ascii="Umbra TL" w:hAnsi="Umbra TL"/>
          <w:color w:val="006600"/>
          <w:sz w:val="36"/>
        </w:rPr>
        <w:t xml:space="preserve">      </w:t>
      </w:r>
      <w:r w:rsidR="00233340" w:rsidRPr="00485EAD">
        <w:rPr>
          <w:rFonts w:ascii="Umbra TL" w:hAnsi="Umbra TL"/>
          <w:color w:val="006600"/>
          <w:sz w:val="36"/>
        </w:rPr>
        <w:t>SKRITUĻSLALOMĀ</w:t>
      </w:r>
      <w:r w:rsidR="005C2D74" w:rsidRPr="00485EAD">
        <w:rPr>
          <w:rFonts w:ascii="Umbra TL" w:hAnsi="Umbra TL"/>
          <w:color w:val="006600"/>
          <w:sz w:val="36"/>
        </w:rPr>
        <w:t>.</w:t>
      </w:r>
    </w:p>
    <w:p w:rsidR="005C2D74" w:rsidRPr="00485EAD" w:rsidRDefault="005C2D74" w:rsidP="005C2D74">
      <w:pPr>
        <w:rPr>
          <w:rFonts w:ascii="Umbra TL" w:hAnsi="Umbra TL"/>
          <w:lang w:val="lv-LV"/>
        </w:rPr>
      </w:pPr>
    </w:p>
    <w:p w:rsidR="005C2D74" w:rsidRDefault="005C2D74" w:rsidP="005C2D74">
      <w:pPr>
        <w:rPr>
          <w:lang w:val="lv-LV"/>
        </w:rPr>
      </w:pPr>
    </w:p>
    <w:p w:rsidR="005C2D74" w:rsidRDefault="005C2D74" w:rsidP="005C2D74">
      <w:pPr>
        <w:rPr>
          <w:lang w:val="lv-LV"/>
        </w:rPr>
      </w:pPr>
    </w:p>
    <w:p w:rsidR="005C2D74" w:rsidRPr="005C2D74" w:rsidRDefault="005C2D74" w:rsidP="005C2D74">
      <w:pPr>
        <w:rPr>
          <w:lang w:val="lv-LV"/>
        </w:rPr>
      </w:pPr>
    </w:p>
    <w:p w:rsidR="00784459" w:rsidRDefault="00784459">
      <w:pPr>
        <w:pStyle w:val="Title"/>
        <w:rPr>
          <w:sz w:val="24"/>
        </w:rPr>
      </w:pPr>
      <w:smartTag w:uri="schemas-tilde-lv/tildestengine" w:element="veidnes">
        <w:smartTagPr>
          <w:attr w:name="id" w:val="-1"/>
          <w:attr w:name="baseform" w:val="nolikums"/>
          <w:attr w:name="text" w:val="NOLIKUMS&#10;"/>
        </w:smartTagPr>
        <w:r>
          <w:rPr>
            <w:sz w:val="24"/>
          </w:rPr>
          <w:t>NOLIKUMS</w:t>
        </w:r>
      </w:smartTag>
    </w:p>
    <w:p w:rsidR="00784459" w:rsidRDefault="00784459">
      <w:pPr>
        <w:pStyle w:val="Title"/>
        <w:rPr>
          <w:sz w:val="22"/>
        </w:rPr>
      </w:pPr>
    </w:p>
    <w:p w:rsidR="00784459" w:rsidRDefault="00784459">
      <w:pPr>
        <w:numPr>
          <w:ilvl w:val="0"/>
          <w:numId w:val="1"/>
        </w:numPr>
        <w:jc w:val="both"/>
        <w:rPr>
          <w:b/>
          <w:bCs/>
          <w:sz w:val="22"/>
          <w:u w:val="single"/>
          <w:lang w:val="lv-LV"/>
        </w:rPr>
      </w:pPr>
      <w:r>
        <w:rPr>
          <w:b/>
          <w:bCs/>
          <w:sz w:val="22"/>
          <w:u w:val="single"/>
          <w:lang w:val="lv-LV"/>
        </w:rPr>
        <w:t>Mērķis</w:t>
      </w:r>
    </w:p>
    <w:p w:rsidR="00784459" w:rsidRDefault="00784459">
      <w:pPr>
        <w:ind w:left="720"/>
        <w:jc w:val="both"/>
        <w:rPr>
          <w:sz w:val="22"/>
          <w:lang w:val="lv-LV"/>
        </w:rPr>
      </w:pPr>
      <w:r>
        <w:rPr>
          <w:sz w:val="22"/>
          <w:lang w:val="lv-LV"/>
        </w:rPr>
        <w:t xml:space="preserve">Sarīkot svētkus gan lieliem, gan maziem </w:t>
      </w:r>
      <w:r w:rsidR="00720C37">
        <w:rPr>
          <w:sz w:val="22"/>
          <w:lang w:val="lv-LV"/>
        </w:rPr>
        <w:t>skrituļslidotājiem</w:t>
      </w:r>
      <w:r>
        <w:rPr>
          <w:sz w:val="22"/>
          <w:lang w:val="lv-LV"/>
        </w:rPr>
        <w:t>.</w:t>
      </w:r>
    </w:p>
    <w:p w:rsidR="00784459" w:rsidRDefault="00784459">
      <w:pPr>
        <w:ind w:left="720"/>
        <w:jc w:val="both"/>
        <w:rPr>
          <w:sz w:val="22"/>
          <w:lang w:val="lv-LV"/>
        </w:rPr>
      </w:pPr>
      <w:r>
        <w:rPr>
          <w:sz w:val="22"/>
          <w:lang w:val="lv-LV"/>
        </w:rPr>
        <w:t>Popularizēt skrituļslidošanu kā labu brīvā laika pavadīšanas iespēju.</w:t>
      </w:r>
    </w:p>
    <w:p w:rsidR="00784459" w:rsidRDefault="00784459">
      <w:pPr>
        <w:numPr>
          <w:ilvl w:val="0"/>
          <w:numId w:val="1"/>
        </w:numPr>
        <w:jc w:val="both"/>
        <w:rPr>
          <w:b/>
          <w:bCs/>
          <w:sz w:val="22"/>
          <w:u w:val="single"/>
          <w:lang w:val="lv-LV"/>
        </w:rPr>
      </w:pPr>
      <w:r>
        <w:rPr>
          <w:b/>
          <w:bCs/>
          <w:sz w:val="22"/>
          <w:u w:val="single"/>
          <w:lang w:val="lv-LV"/>
        </w:rPr>
        <w:t>Vieta un laiks</w:t>
      </w:r>
    </w:p>
    <w:p w:rsidR="00784459" w:rsidRPr="00A24C3A" w:rsidRDefault="00720C37">
      <w:pPr>
        <w:ind w:left="720"/>
        <w:jc w:val="both"/>
        <w:rPr>
          <w:color w:val="FF0000"/>
          <w:sz w:val="20"/>
          <w:szCs w:val="20"/>
          <w:lang w:val="lv-LV"/>
        </w:rPr>
      </w:pPr>
      <w:r>
        <w:rPr>
          <w:sz w:val="22"/>
          <w:lang w:val="lv-LV"/>
        </w:rPr>
        <w:t>Sacensī</w:t>
      </w:r>
      <w:r w:rsidR="00A71E4B">
        <w:rPr>
          <w:sz w:val="22"/>
          <w:lang w:val="lv-LV"/>
        </w:rPr>
        <w:t>bas notiek 2009</w:t>
      </w:r>
      <w:r w:rsidR="00784459">
        <w:rPr>
          <w:sz w:val="22"/>
          <w:lang w:val="lv-LV"/>
        </w:rPr>
        <w:t xml:space="preserve">.gada </w:t>
      </w:r>
      <w:r w:rsidR="00A71E4B">
        <w:rPr>
          <w:sz w:val="22"/>
          <w:lang w:val="lv-LV"/>
        </w:rPr>
        <w:t>20</w:t>
      </w:r>
      <w:r w:rsidR="00233340">
        <w:rPr>
          <w:sz w:val="22"/>
          <w:lang w:val="lv-LV"/>
        </w:rPr>
        <w:t>.</w:t>
      </w:r>
      <w:r w:rsidR="00EF604E">
        <w:rPr>
          <w:sz w:val="22"/>
          <w:lang w:val="lv-LV"/>
        </w:rPr>
        <w:t>jūnijā</w:t>
      </w:r>
      <w:r w:rsidR="00AE0F93">
        <w:rPr>
          <w:sz w:val="22"/>
          <w:lang w:val="lv-LV"/>
        </w:rPr>
        <w:t xml:space="preserve"> </w:t>
      </w:r>
      <w:r w:rsidRPr="00244549">
        <w:rPr>
          <w:b/>
          <w:sz w:val="22"/>
          <w:lang w:val="lv-LV"/>
        </w:rPr>
        <w:t>plkst</w:t>
      </w:r>
      <w:r w:rsidR="00EF604E">
        <w:rPr>
          <w:b/>
          <w:sz w:val="22"/>
          <w:lang w:val="lv-LV"/>
        </w:rPr>
        <w:t>.12</w:t>
      </w:r>
      <w:r w:rsidRPr="00244549">
        <w:rPr>
          <w:b/>
          <w:sz w:val="22"/>
          <w:lang w:val="lv-LV"/>
        </w:rPr>
        <w:t>.00</w:t>
      </w:r>
      <w:r>
        <w:rPr>
          <w:sz w:val="22"/>
          <w:lang w:val="lv-LV"/>
        </w:rPr>
        <w:t xml:space="preserve">, </w:t>
      </w:r>
      <w:r w:rsidRPr="00A24C3A">
        <w:rPr>
          <w:rFonts w:ascii="Arial Black" w:hAnsi="Arial Black"/>
          <w:color w:val="FF0000"/>
          <w:sz w:val="20"/>
          <w:szCs w:val="20"/>
          <w:lang w:val="lv-LV"/>
        </w:rPr>
        <w:t>Siguldā, Lorupes gravā</w:t>
      </w:r>
      <w:r w:rsidRPr="00A24C3A">
        <w:rPr>
          <w:color w:val="FF0000"/>
          <w:sz w:val="20"/>
          <w:szCs w:val="20"/>
          <w:lang w:val="lv-LV"/>
        </w:rPr>
        <w:t>.</w:t>
      </w:r>
    </w:p>
    <w:p w:rsidR="00784459" w:rsidRDefault="00EF604E">
      <w:pPr>
        <w:ind w:left="720"/>
        <w:jc w:val="both"/>
        <w:rPr>
          <w:b/>
          <w:bCs/>
          <w:sz w:val="22"/>
          <w:lang w:val="lv-LV"/>
        </w:rPr>
      </w:pPr>
      <w:r>
        <w:rPr>
          <w:b/>
          <w:bCs/>
          <w:sz w:val="22"/>
          <w:lang w:val="lv-LV"/>
        </w:rPr>
        <w:t>Dalībnieku reģistrācija no 10:30 līdz 11</w:t>
      </w:r>
      <w:r w:rsidR="00267E90">
        <w:rPr>
          <w:b/>
          <w:bCs/>
          <w:sz w:val="22"/>
          <w:lang w:val="lv-LV"/>
        </w:rPr>
        <w:t>.3</w:t>
      </w:r>
      <w:r w:rsidR="00233340">
        <w:rPr>
          <w:b/>
          <w:bCs/>
          <w:sz w:val="22"/>
          <w:lang w:val="lv-LV"/>
        </w:rPr>
        <w:t>0</w:t>
      </w:r>
    </w:p>
    <w:p w:rsidR="00784459" w:rsidRDefault="00784459">
      <w:pPr>
        <w:numPr>
          <w:ilvl w:val="0"/>
          <w:numId w:val="1"/>
        </w:numPr>
        <w:jc w:val="both"/>
        <w:rPr>
          <w:b/>
          <w:bCs/>
          <w:sz w:val="22"/>
          <w:u w:val="single"/>
          <w:lang w:val="lv-LV"/>
        </w:rPr>
      </w:pPr>
      <w:r>
        <w:rPr>
          <w:b/>
          <w:bCs/>
          <w:sz w:val="22"/>
          <w:u w:val="single"/>
          <w:lang w:val="lv-LV"/>
        </w:rPr>
        <w:t>Sacensību vadība</w:t>
      </w:r>
    </w:p>
    <w:p w:rsidR="00784459" w:rsidRDefault="007F02EB">
      <w:pPr>
        <w:ind w:left="720"/>
        <w:jc w:val="both"/>
        <w:rPr>
          <w:sz w:val="22"/>
          <w:lang w:val="lv-LV"/>
        </w:rPr>
      </w:pPr>
      <w:r>
        <w:rPr>
          <w:sz w:val="22"/>
          <w:lang w:val="lv-LV"/>
        </w:rPr>
        <w:t>Sace</w:t>
      </w:r>
      <w:r w:rsidR="00233340">
        <w:rPr>
          <w:sz w:val="22"/>
          <w:lang w:val="lv-LV"/>
        </w:rPr>
        <w:t>nsības organizē SK,,PANTERA”</w:t>
      </w:r>
      <w:r w:rsidR="00AE0F93">
        <w:rPr>
          <w:sz w:val="22"/>
          <w:lang w:val="lv-LV"/>
        </w:rPr>
        <w:t xml:space="preserve">, sadarbībā </w:t>
      </w:r>
      <w:r w:rsidR="00EF604E">
        <w:rPr>
          <w:sz w:val="22"/>
          <w:lang w:val="lv-LV"/>
        </w:rPr>
        <w:t>ar Rīgas Rajona SIC</w:t>
      </w:r>
    </w:p>
    <w:p w:rsidR="00784459" w:rsidRDefault="00784459">
      <w:pPr>
        <w:ind w:left="720"/>
        <w:jc w:val="both"/>
        <w:rPr>
          <w:sz w:val="22"/>
          <w:lang w:val="lv-LV"/>
        </w:rPr>
      </w:pPr>
      <w:r>
        <w:rPr>
          <w:sz w:val="22"/>
          <w:lang w:val="lv-LV"/>
        </w:rPr>
        <w:t xml:space="preserve">Sacensību </w:t>
      </w:r>
      <w:r w:rsidR="00562DB4">
        <w:rPr>
          <w:sz w:val="22"/>
          <w:lang w:val="lv-LV"/>
        </w:rPr>
        <w:t>galvenā tiesnese Sandra Meldere, tālr.:</w:t>
      </w:r>
      <w:smartTag w:uri="urn:schemas-microsoft-com:office:smarttags" w:element="phone">
        <w:smartTagPr>
          <w:attr w:name="Key_1" w:val="Value_2"/>
        </w:smartTagPr>
        <w:smartTag w:uri="schemas-tilde-lv/tildestengine" w:element="phonemobile">
          <w:smartTagPr>
            <w:attr w:name="phone_number" w:val="9125024"/>
            <w:attr w:name="phone_prefix" w:val="2"/>
          </w:smartTagPr>
          <w:r w:rsidR="00562DB4">
            <w:rPr>
              <w:sz w:val="22"/>
              <w:lang w:val="lv-LV"/>
            </w:rPr>
            <w:t>29125024</w:t>
          </w:r>
        </w:smartTag>
      </w:smartTag>
    </w:p>
    <w:p w:rsidR="00784459" w:rsidRDefault="00784459">
      <w:pPr>
        <w:numPr>
          <w:ilvl w:val="0"/>
          <w:numId w:val="1"/>
        </w:numPr>
        <w:jc w:val="both"/>
        <w:rPr>
          <w:b/>
          <w:bCs/>
          <w:sz w:val="22"/>
          <w:u w:val="single"/>
          <w:lang w:val="lv-LV"/>
        </w:rPr>
      </w:pPr>
      <w:r>
        <w:rPr>
          <w:b/>
          <w:bCs/>
          <w:sz w:val="22"/>
          <w:u w:val="single"/>
          <w:lang w:val="lv-LV"/>
        </w:rPr>
        <w:t>Sacensību dalībnieki</w:t>
      </w:r>
    </w:p>
    <w:p w:rsidR="00784459" w:rsidRDefault="00784459">
      <w:pPr>
        <w:ind w:left="720"/>
        <w:jc w:val="both"/>
        <w:rPr>
          <w:sz w:val="22"/>
          <w:lang w:val="lv-LV"/>
        </w:rPr>
      </w:pPr>
      <w:r>
        <w:rPr>
          <w:sz w:val="22"/>
          <w:lang w:val="lv-LV"/>
        </w:rPr>
        <w:t xml:space="preserve">Dalība sacensībās ir atklāta un var piedalīties visi interesenti, kuri apguvuši skrituļslidošanas iemaņas. </w:t>
      </w:r>
    </w:p>
    <w:p w:rsidR="00784459" w:rsidRDefault="00784459">
      <w:pPr>
        <w:ind w:left="720"/>
        <w:jc w:val="both"/>
        <w:rPr>
          <w:sz w:val="22"/>
          <w:lang w:val="lv-LV"/>
        </w:rPr>
      </w:pPr>
      <w:r>
        <w:rPr>
          <w:b/>
          <w:bCs/>
          <w:sz w:val="22"/>
          <w:lang w:val="lv-LV"/>
        </w:rPr>
        <w:t>Dalībnieki tiks vērtēti sekojošās vecuma grupās:</w:t>
      </w:r>
      <w:r>
        <w:rPr>
          <w:sz w:val="22"/>
          <w:lang w:val="lv-LV"/>
        </w:rPr>
        <w:t xml:space="preserve"> </w:t>
      </w:r>
    </w:p>
    <w:p w:rsidR="00784459" w:rsidRDefault="00720C37">
      <w:pPr>
        <w:ind w:left="720"/>
        <w:jc w:val="both"/>
        <w:rPr>
          <w:sz w:val="22"/>
          <w:lang w:val="lv-LV"/>
        </w:rPr>
      </w:pPr>
      <w:r>
        <w:rPr>
          <w:sz w:val="22"/>
          <w:lang w:val="lv-LV"/>
        </w:rPr>
        <w:t>D grupa</w:t>
      </w:r>
      <w:r>
        <w:rPr>
          <w:sz w:val="22"/>
          <w:lang w:val="lv-LV"/>
        </w:rPr>
        <w:tab/>
      </w:r>
      <w:r w:rsidR="00244549">
        <w:rPr>
          <w:sz w:val="22"/>
          <w:lang w:val="lv-LV"/>
        </w:rPr>
        <w:t xml:space="preserve"> </w:t>
      </w:r>
      <w:r w:rsidR="00A71E4B">
        <w:rPr>
          <w:sz w:val="22"/>
          <w:lang w:val="lv-LV"/>
        </w:rPr>
        <w:t>2000</w:t>
      </w:r>
      <w:r w:rsidR="00784459">
        <w:rPr>
          <w:sz w:val="22"/>
          <w:lang w:val="lv-LV"/>
        </w:rPr>
        <w:t>.gadā dzimušie un jaunāki (zēni un meitenes)</w:t>
      </w:r>
    </w:p>
    <w:p w:rsidR="00784459" w:rsidRDefault="00720C37">
      <w:pPr>
        <w:ind w:left="720"/>
        <w:jc w:val="both"/>
        <w:rPr>
          <w:sz w:val="22"/>
          <w:lang w:val="lv-LV"/>
        </w:rPr>
      </w:pPr>
      <w:r>
        <w:rPr>
          <w:sz w:val="22"/>
          <w:lang w:val="lv-LV"/>
        </w:rPr>
        <w:t>C grupa</w:t>
      </w:r>
      <w:r>
        <w:rPr>
          <w:sz w:val="22"/>
          <w:lang w:val="lv-LV"/>
        </w:rPr>
        <w:tab/>
      </w:r>
      <w:r w:rsidR="00244549">
        <w:rPr>
          <w:sz w:val="22"/>
          <w:lang w:val="lv-LV"/>
        </w:rPr>
        <w:t xml:space="preserve"> </w:t>
      </w:r>
      <w:r w:rsidR="00A71E4B">
        <w:rPr>
          <w:sz w:val="22"/>
          <w:lang w:val="lv-LV"/>
        </w:rPr>
        <w:t>1998. – 1999</w:t>
      </w:r>
      <w:r w:rsidR="00784459">
        <w:rPr>
          <w:sz w:val="22"/>
          <w:lang w:val="lv-LV"/>
        </w:rPr>
        <w:t>. gadā dzimušie (zēni un meitenes)</w:t>
      </w:r>
    </w:p>
    <w:p w:rsidR="00784459" w:rsidRDefault="00720C37">
      <w:pPr>
        <w:ind w:left="720"/>
        <w:jc w:val="both"/>
        <w:rPr>
          <w:sz w:val="22"/>
          <w:lang w:val="lv-LV"/>
        </w:rPr>
      </w:pPr>
      <w:r>
        <w:rPr>
          <w:sz w:val="22"/>
          <w:lang w:val="lv-LV"/>
        </w:rPr>
        <w:t>B grupa</w:t>
      </w:r>
      <w:r w:rsidR="00244549">
        <w:rPr>
          <w:sz w:val="22"/>
          <w:lang w:val="lv-LV"/>
        </w:rPr>
        <w:t xml:space="preserve"> </w:t>
      </w:r>
      <w:r w:rsidR="00A71E4B">
        <w:rPr>
          <w:sz w:val="22"/>
          <w:lang w:val="lv-LV"/>
        </w:rPr>
        <w:t>1996. – 1997</w:t>
      </w:r>
      <w:r w:rsidR="00784459">
        <w:rPr>
          <w:sz w:val="22"/>
          <w:lang w:val="lv-LV"/>
        </w:rPr>
        <w:t>. gadā dzimušie (zēni un meitenes)</w:t>
      </w:r>
    </w:p>
    <w:p w:rsidR="00784459" w:rsidRDefault="00720C37">
      <w:pPr>
        <w:ind w:left="720"/>
        <w:jc w:val="both"/>
        <w:rPr>
          <w:sz w:val="22"/>
          <w:lang w:val="lv-LV"/>
        </w:rPr>
      </w:pPr>
      <w:r>
        <w:rPr>
          <w:sz w:val="22"/>
          <w:lang w:val="lv-LV"/>
        </w:rPr>
        <w:t>A grupa</w:t>
      </w:r>
      <w:r>
        <w:rPr>
          <w:sz w:val="22"/>
          <w:lang w:val="lv-LV"/>
        </w:rPr>
        <w:tab/>
      </w:r>
      <w:r w:rsidR="00244549">
        <w:rPr>
          <w:sz w:val="22"/>
          <w:lang w:val="lv-LV"/>
        </w:rPr>
        <w:t xml:space="preserve"> </w:t>
      </w:r>
      <w:r w:rsidR="00A71E4B">
        <w:rPr>
          <w:sz w:val="22"/>
          <w:lang w:val="lv-LV"/>
        </w:rPr>
        <w:t>1994. – 1995</w:t>
      </w:r>
      <w:r w:rsidR="00784459">
        <w:rPr>
          <w:sz w:val="22"/>
          <w:lang w:val="lv-LV"/>
        </w:rPr>
        <w:t>. gadā dzimušie (zēni un meitenes)</w:t>
      </w:r>
    </w:p>
    <w:p w:rsidR="00A9675A" w:rsidRDefault="00244549">
      <w:pPr>
        <w:ind w:left="720"/>
        <w:jc w:val="both"/>
        <w:rPr>
          <w:sz w:val="22"/>
          <w:lang w:val="lv-LV"/>
        </w:rPr>
      </w:pPr>
      <w:r>
        <w:rPr>
          <w:sz w:val="22"/>
          <w:lang w:val="lv-LV"/>
        </w:rPr>
        <w:t xml:space="preserve">Juniori </w:t>
      </w:r>
      <w:r w:rsidR="00A71E4B">
        <w:rPr>
          <w:sz w:val="22"/>
          <w:lang w:val="lv-LV"/>
        </w:rPr>
        <w:t>1993</w:t>
      </w:r>
      <w:r w:rsidR="00784459">
        <w:rPr>
          <w:sz w:val="22"/>
          <w:lang w:val="lv-LV"/>
        </w:rPr>
        <w:t xml:space="preserve">. </w:t>
      </w:r>
      <w:r w:rsidR="00A71E4B">
        <w:rPr>
          <w:sz w:val="22"/>
          <w:lang w:val="lv-LV"/>
        </w:rPr>
        <w:t>– 1989</w:t>
      </w:r>
      <w:r w:rsidR="00A9675A">
        <w:rPr>
          <w:sz w:val="22"/>
          <w:lang w:val="lv-LV"/>
        </w:rPr>
        <w:t>. gadā dzimušie (juniori un juniores)</w:t>
      </w:r>
    </w:p>
    <w:p w:rsidR="00784459" w:rsidRDefault="00A71E4B">
      <w:pPr>
        <w:ind w:left="720"/>
        <w:jc w:val="both"/>
        <w:rPr>
          <w:sz w:val="22"/>
          <w:lang w:val="lv-LV"/>
        </w:rPr>
      </w:pPr>
      <w:r>
        <w:rPr>
          <w:sz w:val="22"/>
          <w:lang w:val="lv-LV"/>
        </w:rPr>
        <w:t>Pieaugušie 1988</w:t>
      </w:r>
      <w:r w:rsidR="00A9675A">
        <w:rPr>
          <w:sz w:val="22"/>
          <w:lang w:val="lv-LV"/>
        </w:rPr>
        <w:t>.</w:t>
      </w:r>
      <w:r w:rsidR="00784459">
        <w:rPr>
          <w:sz w:val="22"/>
          <w:lang w:val="lv-LV"/>
        </w:rPr>
        <w:t xml:space="preserve">gadā dzimušie </w:t>
      </w:r>
      <w:r w:rsidR="00244549">
        <w:rPr>
          <w:sz w:val="22"/>
          <w:lang w:val="lv-LV"/>
        </w:rPr>
        <w:t>un vecāki (vīrieši un sievietes)</w:t>
      </w:r>
    </w:p>
    <w:p w:rsidR="00784459" w:rsidRDefault="00784459">
      <w:pPr>
        <w:numPr>
          <w:ilvl w:val="0"/>
          <w:numId w:val="1"/>
        </w:numPr>
        <w:jc w:val="both"/>
        <w:rPr>
          <w:b/>
          <w:bCs/>
          <w:sz w:val="22"/>
          <w:u w:val="single"/>
          <w:lang w:val="lv-LV"/>
        </w:rPr>
      </w:pPr>
      <w:r>
        <w:rPr>
          <w:b/>
          <w:bCs/>
          <w:sz w:val="22"/>
          <w:u w:val="single"/>
          <w:lang w:val="lv-LV"/>
        </w:rPr>
        <w:t xml:space="preserve">Sacensību disciplīnas: </w:t>
      </w:r>
    </w:p>
    <w:p w:rsidR="00784459" w:rsidRDefault="00784459">
      <w:pPr>
        <w:ind w:firstLine="720"/>
        <w:jc w:val="both"/>
        <w:rPr>
          <w:b/>
          <w:bCs/>
          <w:sz w:val="22"/>
          <w:lang w:val="lv-LV"/>
        </w:rPr>
      </w:pPr>
      <w:r>
        <w:rPr>
          <w:b/>
          <w:bCs/>
          <w:sz w:val="22"/>
          <w:lang w:val="lv-LV"/>
        </w:rPr>
        <w:t>skrituļslaloms (2 trases)</w:t>
      </w:r>
      <w:r>
        <w:rPr>
          <w:b/>
          <w:bCs/>
          <w:sz w:val="22"/>
          <w:lang w:val="lv-LV"/>
        </w:rPr>
        <w:tab/>
        <w:t xml:space="preserve">starts plkst. </w:t>
      </w:r>
      <w:r w:rsidR="00EF604E">
        <w:rPr>
          <w:b/>
          <w:bCs/>
          <w:sz w:val="22"/>
          <w:lang w:val="lv-LV"/>
        </w:rPr>
        <w:t>12</w:t>
      </w:r>
      <w:r w:rsidR="00233340">
        <w:rPr>
          <w:b/>
          <w:bCs/>
          <w:sz w:val="22"/>
          <w:lang w:val="lv-LV"/>
        </w:rPr>
        <w:t>.0</w:t>
      </w:r>
      <w:r w:rsidR="00562DB4">
        <w:rPr>
          <w:b/>
          <w:bCs/>
          <w:sz w:val="22"/>
          <w:lang w:val="lv-LV"/>
        </w:rPr>
        <w:t>0</w:t>
      </w:r>
    </w:p>
    <w:p w:rsidR="00562DB4" w:rsidRPr="00562DB4" w:rsidRDefault="00562DB4">
      <w:pPr>
        <w:ind w:firstLine="720"/>
        <w:jc w:val="both"/>
        <w:rPr>
          <w:b/>
          <w:bCs/>
          <w:color w:val="FF0000"/>
          <w:sz w:val="22"/>
          <w:lang w:val="lv-LV"/>
        </w:rPr>
      </w:pPr>
      <w:r w:rsidRPr="00562DB4">
        <w:rPr>
          <w:b/>
          <w:bCs/>
          <w:color w:val="FF0000"/>
          <w:sz w:val="22"/>
          <w:lang w:val="lv-LV"/>
        </w:rPr>
        <w:t>Fināls</w:t>
      </w:r>
      <w:r>
        <w:rPr>
          <w:b/>
          <w:bCs/>
          <w:color w:val="FF0000"/>
          <w:sz w:val="22"/>
          <w:lang w:val="lv-LV"/>
        </w:rPr>
        <w:t xml:space="preserve">                         </w:t>
      </w:r>
      <w:r w:rsidR="00A24C3A">
        <w:rPr>
          <w:b/>
          <w:bCs/>
          <w:color w:val="FF0000"/>
          <w:sz w:val="22"/>
          <w:lang w:val="lv-LV"/>
        </w:rPr>
        <w:t xml:space="preserve">                </w:t>
      </w:r>
      <w:r w:rsidR="00EF604E">
        <w:rPr>
          <w:b/>
          <w:bCs/>
          <w:color w:val="FF0000"/>
          <w:sz w:val="22"/>
          <w:lang w:val="lv-LV"/>
        </w:rPr>
        <w:t>starts plkst.16</w:t>
      </w:r>
      <w:r>
        <w:rPr>
          <w:b/>
          <w:bCs/>
          <w:color w:val="FF0000"/>
          <w:sz w:val="22"/>
          <w:lang w:val="lv-LV"/>
        </w:rPr>
        <w:t>.00</w:t>
      </w:r>
    </w:p>
    <w:p w:rsidR="00784459" w:rsidRDefault="00784459">
      <w:pPr>
        <w:numPr>
          <w:ilvl w:val="0"/>
          <w:numId w:val="1"/>
        </w:numPr>
        <w:jc w:val="both"/>
        <w:rPr>
          <w:b/>
          <w:bCs/>
          <w:sz w:val="22"/>
          <w:u w:val="single"/>
          <w:lang w:val="lv-LV"/>
        </w:rPr>
      </w:pPr>
      <w:r>
        <w:rPr>
          <w:b/>
          <w:bCs/>
          <w:sz w:val="22"/>
          <w:u w:val="single"/>
          <w:lang w:val="lv-LV"/>
        </w:rPr>
        <w:t>Sacensību</w:t>
      </w:r>
      <w:r w:rsidR="00562DB4">
        <w:rPr>
          <w:b/>
          <w:bCs/>
          <w:sz w:val="22"/>
          <w:u w:val="single"/>
          <w:lang w:val="lv-LV"/>
        </w:rPr>
        <w:t xml:space="preserve"> vērtēšana</w:t>
      </w:r>
    </w:p>
    <w:p w:rsidR="00784459" w:rsidRDefault="00784459">
      <w:pPr>
        <w:ind w:left="720"/>
        <w:jc w:val="both"/>
        <w:rPr>
          <w:sz w:val="22"/>
          <w:lang w:val="lv-LV"/>
        </w:rPr>
      </w:pPr>
      <w:r w:rsidRPr="00720C37">
        <w:rPr>
          <w:b/>
          <w:sz w:val="22"/>
          <w:lang w:val="lv-LV"/>
        </w:rPr>
        <w:t xml:space="preserve">Uzvarētājs </w:t>
      </w:r>
      <w:r w:rsidR="00720C37" w:rsidRPr="00720C37">
        <w:rPr>
          <w:b/>
          <w:sz w:val="22"/>
          <w:lang w:val="lv-LV"/>
        </w:rPr>
        <w:t>katrā grupā</w:t>
      </w:r>
      <w:r w:rsidR="00720C37">
        <w:rPr>
          <w:sz w:val="22"/>
          <w:lang w:val="lv-LV"/>
        </w:rPr>
        <w:t xml:space="preserve"> </w:t>
      </w:r>
      <w:r w:rsidR="00F610D2">
        <w:rPr>
          <w:sz w:val="22"/>
          <w:lang w:val="lv-LV"/>
        </w:rPr>
        <w:t>tiks</w:t>
      </w:r>
      <w:r>
        <w:rPr>
          <w:sz w:val="22"/>
          <w:lang w:val="lv-LV"/>
        </w:rPr>
        <w:t xml:space="preserve"> noteikts pēc divu trašu uzrādītā mazākā koplaika.</w:t>
      </w:r>
    </w:p>
    <w:p w:rsidR="00720C37" w:rsidRDefault="00244549" w:rsidP="00244549">
      <w:pPr>
        <w:ind w:left="720"/>
        <w:jc w:val="both"/>
        <w:rPr>
          <w:sz w:val="22"/>
          <w:lang w:val="lv-LV"/>
        </w:rPr>
      </w:pPr>
      <w:r w:rsidRPr="00244549">
        <w:rPr>
          <w:sz w:val="22"/>
          <w:lang w:val="lv-LV"/>
        </w:rPr>
        <w:t>Pēc sacensību rezultātiem</w:t>
      </w:r>
      <w:r>
        <w:rPr>
          <w:b/>
          <w:sz w:val="22"/>
          <w:lang w:val="lv-LV"/>
        </w:rPr>
        <w:t xml:space="preserve">, </w:t>
      </w:r>
      <w:r w:rsidRPr="00244549">
        <w:rPr>
          <w:b/>
          <w:sz w:val="22"/>
          <w:lang w:val="lv-LV"/>
        </w:rPr>
        <w:t>1</w:t>
      </w:r>
      <w:r w:rsidR="00233340">
        <w:rPr>
          <w:b/>
          <w:sz w:val="22"/>
          <w:lang w:val="lv-LV"/>
        </w:rPr>
        <w:t>5</w:t>
      </w:r>
      <w:r w:rsidRPr="00244549">
        <w:rPr>
          <w:b/>
          <w:sz w:val="22"/>
          <w:lang w:val="lv-LV"/>
        </w:rPr>
        <w:t xml:space="preserve"> labākās dāmas</w:t>
      </w:r>
      <w:r>
        <w:rPr>
          <w:sz w:val="22"/>
          <w:lang w:val="lv-LV"/>
        </w:rPr>
        <w:t xml:space="preserve"> un </w:t>
      </w:r>
      <w:r w:rsidR="00AE0F93" w:rsidRPr="00DB469A">
        <w:rPr>
          <w:rFonts w:ascii="Arial Black" w:hAnsi="Arial Black"/>
          <w:sz w:val="22"/>
          <w:lang w:val="lv-LV"/>
        </w:rPr>
        <w:t>3</w:t>
      </w:r>
      <w:r w:rsidRPr="00DB469A">
        <w:rPr>
          <w:rFonts w:ascii="Arial Black" w:hAnsi="Arial Black"/>
          <w:b/>
          <w:sz w:val="22"/>
          <w:lang w:val="lv-LV"/>
        </w:rPr>
        <w:t>0</w:t>
      </w:r>
      <w:r w:rsidRPr="00244549">
        <w:rPr>
          <w:b/>
          <w:sz w:val="22"/>
          <w:lang w:val="lv-LV"/>
        </w:rPr>
        <w:t xml:space="preserve"> labākie kungi</w:t>
      </w:r>
      <w:r>
        <w:rPr>
          <w:sz w:val="22"/>
          <w:lang w:val="lv-LV"/>
        </w:rPr>
        <w:t xml:space="preserve"> (neatkarīgi no vecuma grupas) piedalās </w:t>
      </w:r>
      <w:r w:rsidRPr="00244549">
        <w:rPr>
          <w:b/>
          <w:sz w:val="22"/>
          <w:lang w:val="lv-LV"/>
        </w:rPr>
        <w:t>finālbraucienā,</w:t>
      </w:r>
      <w:r>
        <w:rPr>
          <w:sz w:val="22"/>
          <w:lang w:val="lv-LV"/>
        </w:rPr>
        <w:t xml:space="preserve"> kurā tiek izcīnītas pārsteiguma balvas.</w:t>
      </w:r>
    </w:p>
    <w:p w:rsidR="00784459" w:rsidRDefault="00784459">
      <w:pPr>
        <w:numPr>
          <w:ilvl w:val="0"/>
          <w:numId w:val="1"/>
        </w:numPr>
        <w:jc w:val="both"/>
        <w:rPr>
          <w:b/>
          <w:bCs/>
          <w:sz w:val="22"/>
          <w:u w:val="single"/>
          <w:lang w:val="lv-LV"/>
        </w:rPr>
      </w:pPr>
      <w:r>
        <w:rPr>
          <w:b/>
          <w:bCs/>
          <w:sz w:val="22"/>
          <w:u w:val="single"/>
          <w:lang w:val="lv-LV"/>
        </w:rPr>
        <w:t>Sacensību noteikumi</w:t>
      </w:r>
    </w:p>
    <w:p w:rsidR="00784459" w:rsidRDefault="00562DB4" w:rsidP="00562DB4">
      <w:pPr>
        <w:pStyle w:val="BodyTextIndent"/>
        <w:ind w:left="1080"/>
        <w:rPr>
          <w:sz w:val="22"/>
        </w:rPr>
      </w:pPr>
      <w:r>
        <w:rPr>
          <w:sz w:val="22"/>
        </w:rPr>
        <w:t>7.1.</w:t>
      </w:r>
      <w:r w:rsidR="00784459">
        <w:rPr>
          <w:sz w:val="22"/>
        </w:rPr>
        <w:t xml:space="preserve">Ķivere un sargi (plaukstu, elkoņu un ceļu) obligāti visiem sacensību dalībniekiem. Plaukstu sargu vietā drīkst izmantot </w:t>
      </w:r>
      <w:r w:rsidR="00244549">
        <w:rPr>
          <w:sz w:val="22"/>
        </w:rPr>
        <w:t>moto</w:t>
      </w:r>
      <w:r w:rsidR="008C0E1A">
        <w:rPr>
          <w:sz w:val="22"/>
        </w:rPr>
        <w:t xml:space="preserve"> </w:t>
      </w:r>
      <w:r w:rsidR="00244549">
        <w:rPr>
          <w:sz w:val="22"/>
        </w:rPr>
        <w:t>cimdus</w:t>
      </w:r>
      <w:r w:rsidR="00784459">
        <w:rPr>
          <w:sz w:val="22"/>
        </w:rPr>
        <w:t>.</w:t>
      </w:r>
    </w:p>
    <w:p w:rsidR="00784459" w:rsidRPr="00A9675A" w:rsidRDefault="00562DB4" w:rsidP="00562DB4">
      <w:pPr>
        <w:pStyle w:val="BodyTextIndent"/>
        <w:ind w:left="1080"/>
        <w:rPr>
          <w:sz w:val="22"/>
        </w:rPr>
      </w:pPr>
      <w:r>
        <w:rPr>
          <w:bCs/>
          <w:sz w:val="22"/>
        </w:rPr>
        <w:t>7.2.</w:t>
      </w:r>
      <w:r w:rsidR="00784459" w:rsidRPr="00A9675A">
        <w:rPr>
          <w:bCs/>
          <w:sz w:val="22"/>
        </w:rPr>
        <w:t>Dalībniekam trase jāveic patstāvīgi, bez vecāku, treneru vai citu palīdzības.</w:t>
      </w:r>
    </w:p>
    <w:p w:rsidR="00784459" w:rsidRDefault="00562DB4" w:rsidP="00562DB4">
      <w:pPr>
        <w:pStyle w:val="BodyTextIndent"/>
        <w:tabs>
          <w:tab w:val="left" w:pos="1260"/>
        </w:tabs>
        <w:ind w:left="1080"/>
        <w:rPr>
          <w:sz w:val="22"/>
        </w:rPr>
      </w:pPr>
      <w:r>
        <w:rPr>
          <w:sz w:val="22"/>
        </w:rPr>
        <w:t>7.3</w:t>
      </w:r>
      <w:r w:rsidR="00784459">
        <w:rPr>
          <w:sz w:val="22"/>
        </w:rPr>
        <w:t xml:space="preserve">   Par savu drošību dalībnieki atbild paši vai viņu vecāki, apstiprinot to ar savu parakstu sacensību pieteikumā.</w:t>
      </w:r>
    </w:p>
    <w:p w:rsidR="00784459" w:rsidRDefault="00562DB4" w:rsidP="00562DB4">
      <w:pPr>
        <w:pStyle w:val="BodyTextIndent"/>
        <w:tabs>
          <w:tab w:val="left" w:pos="1260"/>
        </w:tabs>
        <w:ind w:left="1080"/>
        <w:rPr>
          <w:sz w:val="22"/>
        </w:rPr>
      </w:pPr>
      <w:r>
        <w:rPr>
          <w:sz w:val="22"/>
        </w:rPr>
        <w:t>7.4.</w:t>
      </w:r>
      <w:r w:rsidR="00784459">
        <w:rPr>
          <w:sz w:val="22"/>
        </w:rPr>
        <w:t>Dalībnieks sacensību teritorijā drīkst atrasties tikai pareizi uzvilktā numurā. Dalībnieks tiek diskvalificēts, ja sacensību laikā starta numurs tiek nekārtīgi valkāts vai arī netiek uzvilkts. Pēc sacensībām starta numurs jānodod sacensību organizētājiem. Numura nozaudēšanas vai neatgriešanas gadījumā, dalībniekam jāsedz zaudējumi 20,00 Ls vērtībā.</w:t>
      </w:r>
    </w:p>
    <w:p w:rsidR="00562DB4" w:rsidRDefault="00562DB4" w:rsidP="00562DB4">
      <w:pPr>
        <w:pStyle w:val="BodyTextIndent"/>
        <w:tabs>
          <w:tab w:val="left" w:pos="1260"/>
        </w:tabs>
        <w:ind w:left="1080"/>
        <w:rPr>
          <w:sz w:val="22"/>
        </w:rPr>
      </w:pPr>
      <w:r>
        <w:rPr>
          <w:sz w:val="22"/>
        </w:rPr>
        <w:t>7.5.Trases apskate notiek sporta apavos, bez slidām.</w:t>
      </w:r>
    </w:p>
    <w:p w:rsidR="00562DB4" w:rsidRDefault="00562DB4" w:rsidP="00562DB4">
      <w:pPr>
        <w:pStyle w:val="BodyTextIndent"/>
        <w:tabs>
          <w:tab w:val="left" w:pos="1260"/>
        </w:tabs>
        <w:ind w:left="1080"/>
        <w:rPr>
          <w:color w:val="FF0000"/>
          <w:sz w:val="22"/>
        </w:rPr>
      </w:pPr>
      <w:r>
        <w:rPr>
          <w:sz w:val="22"/>
        </w:rPr>
        <w:t xml:space="preserve">7.6. </w:t>
      </w:r>
      <w:r w:rsidRPr="005C2D74">
        <w:rPr>
          <w:color w:val="FF0000"/>
          <w:sz w:val="22"/>
        </w:rPr>
        <w:t>Treniņi pa sacensību trasi nenotiek !</w:t>
      </w:r>
    </w:p>
    <w:p w:rsidR="005C2D74" w:rsidRDefault="005C2D74" w:rsidP="00562DB4">
      <w:pPr>
        <w:pStyle w:val="BodyTextIndent"/>
        <w:tabs>
          <w:tab w:val="left" w:pos="1260"/>
        </w:tabs>
        <w:ind w:left="1080"/>
        <w:rPr>
          <w:sz w:val="22"/>
        </w:rPr>
      </w:pPr>
      <w:r>
        <w:rPr>
          <w:sz w:val="22"/>
        </w:rPr>
        <w:t>7.7.Sacensības notiek arī lietus gadījumā.</w:t>
      </w:r>
    </w:p>
    <w:p w:rsidR="005C2D74" w:rsidRDefault="005C2D74" w:rsidP="005C2D74">
      <w:pPr>
        <w:pStyle w:val="BodyTextIndent"/>
        <w:tabs>
          <w:tab w:val="left" w:pos="1260"/>
        </w:tabs>
        <w:ind w:left="1080"/>
      </w:pPr>
      <w:r>
        <w:t>7.8.</w:t>
      </w:r>
      <w:r w:rsidR="00784459">
        <w:t>Dalībnieks, reģistrējoties sekretariātā, ar parakstu apliecina par iepazīšanos ar sacensību nolikumu.</w:t>
      </w:r>
    </w:p>
    <w:p w:rsidR="005C2D74" w:rsidRDefault="005C2D74" w:rsidP="005C2D74">
      <w:pPr>
        <w:pStyle w:val="BodyTextIndent"/>
        <w:tabs>
          <w:tab w:val="left" w:pos="1260"/>
        </w:tabs>
        <w:ind w:left="1080"/>
      </w:pPr>
    </w:p>
    <w:p w:rsidR="005C2D74" w:rsidRDefault="005C2D74" w:rsidP="005C2D74">
      <w:pPr>
        <w:pStyle w:val="BodyTextIndent"/>
        <w:tabs>
          <w:tab w:val="left" w:pos="1260"/>
        </w:tabs>
        <w:ind w:left="1080"/>
      </w:pPr>
    </w:p>
    <w:p w:rsidR="005C2D74" w:rsidRDefault="005C2D74" w:rsidP="005C2D74">
      <w:pPr>
        <w:pStyle w:val="BodyTextIndent"/>
        <w:tabs>
          <w:tab w:val="left" w:pos="1260"/>
        </w:tabs>
        <w:ind w:left="1080"/>
      </w:pPr>
    </w:p>
    <w:p w:rsidR="00784459" w:rsidRDefault="00784459" w:rsidP="005C2D74">
      <w:pPr>
        <w:pStyle w:val="BodyTextIndent"/>
        <w:tabs>
          <w:tab w:val="left" w:pos="1260"/>
        </w:tabs>
        <w:ind w:left="1080"/>
      </w:pPr>
      <w:r>
        <w:tab/>
      </w:r>
      <w:r>
        <w:tab/>
      </w:r>
    </w:p>
    <w:p w:rsidR="00784459" w:rsidRDefault="00784459">
      <w:pPr>
        <w:numPr>
          <w:ilvl w:val="0"/>
          <w:numId w:val="1"/>
        </w:numPr>
        <w:jc w:val="both"/>
        <w:rPr>
          <w:b/>
          <w:bCs/>
          <w:sz w:val="22"/>
          <w:u w:val="single"/>
          <w:lang w:val="lv-LV"/>
        </w:rPr>
      </w:pPr>
      <w:r>
        <w:rPr>
          <w:b/>
          <w:bCs/>
          <w:sz w:val="22"/>
          <w:u w:val="single"/>
          <w:lang w:val="lv-LV"/>
        </w:rPr>
        <w:t>Apbalvošana</w:t>
      </w:r>
    </w:p>
    <w:p w:rsidR="00784459" w:rsidRDefault="00784459">
      <w:pPr>
        <w:ind w:left="720"/>
        <w:jc w:val="both"/>
        <w:rPr>
          <w:sz w:val="22"/>
          <w:lang w:val="lv-LV"/>
        </w:rPr>
      </w:pPr>
      <w:r>
        <w:rPr>
          <w:sz w:val="22"/>
          <w:lang w:val="lv-LV"/>
        </w:rPr>
        <w:t>Sacensību 1. – 3. vietu ieguvējus katrā g</w:t>
      </w:r>
      <w:r w:rsidR="00035D30">
        <w:rPr>
          <w:sz w:val="22"/>
          <w:lang w:val="lv-LV"/>
        </w:rPr>
        <w:t>r</w:t>
      </w:r>
      <w:r w:rsidR="00952412">
        <w:rPr>
          <w:sz w:val="22"/>
          <w:lang w:val="lv-LV"/>
        </w:rPr>
        <w:t>upā apbalvo ar diplomu un medaļu</w:t>
      </w:r>
      <w:r w:rsidR="005C2D74">
        <w:rPr>
          <w:sz w:val="22"/>
          <w:lang w:val="lv-LV"/>
        </w:rPr>
        <w:t>.</w:t>
      </w:r>
    </w:p>
    <w:p w:rsidR="00784459" w:rsidRDefault="00784459">
      <w:pPr>
        <w:ind w:left="720"/>
        <w:jc w:val="both"/>
        <w:rPr>
          <w:sz w:val="22"/>
          <w:lang w:val="lv-LV"/>
        </w:rPr>
      </w:pPr>
      <w:r>
        <w:rPr>
          <w:sz w:val="22"/>
          <w:lang w:val="lv-LV"/>
        </w:rPr>
        <w:t>D grupas dalībniekus apbalvo visus ar diplomu un veicināšanas balvu.</w:t>
      </w:r>
    </w:p>
    <w:p w:rsidR="00720C37" w:rsidRDefault="00720C37">
      <w:pPr>
        <w:ind w:left="720"/>
        <w:jc w:val="both"/>
        <w:rPr>
          <w:sz w:val="22"/>
          <w:lang w:val="lv-LV"/>
        </w:rPr>
      </w:pPr>
      <w:r>
        <w:rPr>
          <w:sz w:val="22"/>
          <w:lang w:val="lv-LV"/>
        </w:rPr>
        <w:t>Fināla</w:t>
      </w:r>
      <w:r w:rsidR="00792018">
        <w:rPr>
          <w:sz w:val="22"/>
          <w:lang w:val="lv-LV"/>
        </w:rPr>
        <w:t xml:space="preserve"> 6</w:t>
      </w:r>
      <w:r>
        <w:rPr>
          <w:sz w:val="22"/>
          <w:lang w:val="lv-LV"/>
        </w:rPr>
        <w:t xml:space="preserve"> labāko rezultātu īpašniekus</w:t>
      </w:r>
      <w:r w:rsidR="00792018">
        <w:rPr>
          <w:sz w:val="22"/>
          <w:lang w:val="lv-LV"/>
        </w:rPr>
        <w:t xml:space="preserve"> (sievietēm un vīriešiem )</w:t>
      </w:r>
      <w:r>
        <w:rPr>
          <w:sz w:val="22"/>
          <w:lang w:val="lv-LV"/>
        </w:rPr>
        <w:t xml:space="preserve"> apbalvo ar pārsteiguma balvām.</w:t>
      </w:r>
    </w:p>
    <w:p w:rsidR="005C2D74" w:rsidRDefault="005C2D74">
      <w:pPr>
        <w:ind w:left="720"/>
        <w:jc w:val="both"/>
        <w:rPr>
          <w:sz w:val="22"/>
          <w:lang w:val="lv-LV"/>
        </w:rPr>
      </w:pPr>
    </w:p>
    <w:p w:rsidR="005C2D74" w:rsidRDefault="005C2D74">
      <w:pPr>
        <w:ind w:left="720"/>
        <w:jc w:val="both"/>
        <w:rPr>
          <w:sz w:val="22"/>
          <w:lang w:val="lv-LV"/>
        </w:rPr>
      </w:pPr>
    </w:p>
    <w:p w:rsidR="00784459" w:rsidRDefault="00267E90" w:rsidP="005C2D74">
      <w:pPr>
        <w:jc w:val="both"/>
        <w:rPr>
          <w:b/>
          <w:bCs/>
          <w:sz w:val="22"/>
          <w:u w:val="single"/>
          <w:lang w:val="lv-LV"/>
        </w:rPr>
      </w:pPr>
      <w:r>
        <w:rPr>
          <w:rFonts w:ascii="Arial Black" w:hAnsi="Arial Black"/>
          <w:sz w:val="22"/>
          <w:lang w:val="lv-LV"/>
        </w:rPr>
        <w:t xml:space="preserve">    </w:t>
      </w:r>
      <w:r w:rsidR="005C2D74" w:rsidRPr="00267E90">
        <w:rPr>
          <w:rFonts w:ascii="Arial Black" w:hAnsi="Arial Black"/>
          <w:sz w:val="22"/>
          <w:lang w:val="lv-LV"/>
        </w:rPr>
        <w:t xml:space="preserve"> </w:t>
      </w:r>
      <w:r w:rsidRPr="00267E90">
        <w:rPr>
          <w:rFonts w:ascii="Arial Black" w:hAnsi="Arial Black"/>
          <w:sz w:val="22"/>
          <w:lang w:val="lv-LV"/>
        </w:rPr>
        <w:t>9</w:t>
      </w:r>
      <w:r>
        <w:rPr>
          <w:sz w:val="22"/>
          <w:lang w:val="lv-LV"/>
        </w:rPr>
        <w:t>.</w:t>
      </w:r>
      <w:r w:rsidR="005C2D74">
        <w:rPr>
          <w:sz w:val="22"/>
          <w:lang w:val="lv-LV"/>
        </w:rPr>
        <w:t xml:space="preserve">    </w:t>
      </w:r>
      <w:smartTag w:uri="schemas-tilde-lv/tildestengine" w:element="veidnes">
        <w:smartTagPr>
          <w:attr w:name="text" w:val="Pieteikumi"/>
          <w:attr w:name="id" w:val="-1"/>
          <w:attr w:name="baseform" w:val="pieteikum|s"/>
        </w:smartTagPr>
        <w:r w:rsidR="00784459">
          <w:rPr>
            <w:b/>
            <w:bCs/>
            <w:sz w:val="22"/>
            <w:u w:val="single"/>
            <w:lang w:val="lv-LV"/>
          </w:rPr>
          <w:t>Pieteikumi</w:t>
        </w:r>
      </w:smartTag>
      <w:r w:rsidR="00784459">
        <w:rPr>
          <w:b/>
          <w:bCs/>
          <w:sz w:val="22"/>
          <w:u w:val="single"/>
          <w:lang w:val="lv-LV"/>
        </w:rPr>
        <w:t xml:space="preserve"> un sacensību izdevumi</w:t>
      </w:r>
    </w:p>
    <w:p w:rsidR="00784459" w:rsidRDefault="00784459">
      <w:pPr>
        <w:ind w:left="720"/>
        <w:jc w:val="both"/>
        <w:rPr>
          <w:sz w:val="22"/>
          <w:lang w:val="lv-LV"/>
        </w:rPr>
      </w:pPr>
      <w:smartTag w:uri="schemas-tilde-lv/tildestengine" w:element="veidnes">
        <w:smartTagPr>
          <w:attr w:name="baseform" w:val="pieteikum|s"/>
          <w:attr w:name="id" w:val="-1"/>
          <w:attr w:name="text" w:val="Pieteikumi"/>
        </w:smartTagPr>
        <w:r>
          <w:rPr>
            <w:sz w:val="22"/>
            <w:lang w:val="lv-LV"/>
          </w:rPr>
          <w:t>Pieteikumi</w:t>
        </w:r>
      </w:smartTag>
      <w:r>
        <w:rPr>
          <w:sz w:val="22"/>
          <w:lang w:val="lv-LV"/>
        </w:rPr>
        <w:t xml:space="preserve"> par piedalīšanos sacensībās jāiesniedz </w:t>
      </w:r>
      <w:r>
        <w:rPr>
          <w:b/>
          <w:bCs/>
          <w:sz w:val="22"/>
          <w:lang w:val="lv-LV"/>
        </w:rPr>
        <w:t xml:space="preserve">līdz </w:t>
      </w:r>
      <w:r w:rsidR="00261010">
        <w:rPr>
          <w:b/>
          <w:bCs/>
          <w:sz w:val="22"/>
          <w:lang w:val="lv-LV"/>
        </w:rPr>
        <w:t>18</w:t>
      </w:r>
      <w:r w:rsidR="007F02EB">
        <w:rPr>
          <w:b/>
          <w:bCs/>
          <w:sz w:val="22"/>
          <w:lang w:val="lv-LV"/>
        </w:rPr>
        <w:t>.</w:t>
      </w:r>
      <w:r w:rsidR="00952412">
        <w:rPr>
          <w:b/>
          <w:bCs/>
          <w:sz w:val="22"/>
          <w:lang w:val="lv-LV"/>
        </w:rPr>
        <w:t xml:space="preserve">jūnijam </w:t>
      </w:r>
      <w:r w:rsidR="00267E90">
        <w:rPr>
          <w:b/>
          <w:bCs/>
          <w:sz w:val="22"/>
          <w:lang w:val="lv-LV"/>
        </w:rPr>
        <w:t>plkst.20.00</w:t>
      </w:r>
    </w:p>
    <w:p w:rsidR="00784459" w:rsidRDefault="00784459">
      <w:pPr>
        <w:ind w:left="720"/>
        <w:jc w:val="both"/>
        <w:rPr>
          <w:sz w:val="22"/>
          <w:lang w:val="lv-LV"/>
        </w:rPr>
      </w:pPr>
      <w:r>
        <w:rPr>
          <w:sz w:val="22"/>
          <w:lang w:val="lv-LV"/>
        </w:rPr>
        <w:t xml:space="preserve">pa e-pastu: </w:t>
      </w:r>
      <w:r w:rsidR="00720C37">
        <w:rPr>
          <w:sz w:val="22"/>
          <w:lang w:val="lv-LV"/>
        </w:rPr>
        <w:t xml:space="preserve"> </w:t>
      </w:r>
      <w:r w:rsidR="007F02EB">
        <w:rPr>
          <w:sz w:val="22"/>
          <w:lang w:val="lv-LV"/>
        </w:rPr>
        <w:t xml:space="preserve"> </w:t>
      </w:r>
      <w:r>
        <w:rPr>
          <w:sz w:val="22"/>
          <w:lang w:val="lv-LV"/>
        </w:rPr>
        <w:t xml:space="preserve"> </w:t>
      </w:r>
      <w:hyperlink r:id="rId8" w:history="1">
        <w:r w:rsidR="00A9675A">
          <w:rPr>
            <w:rStyle w:val="Hyperlink"/>
            <w:sz w:val="22"/>
            <w:lang w:val="lv-LV"/>
          </w:rPr>
          <w:t>sandra.meldere@inbox.lv</w:t>
        </w:r>
      </w:hyperlink>
      <w:r w:rsidR="00267E90">
        <w:rPr>
          <w:sz w:val="22"/>
          <w:lang w:val="lv-LV"/>
        </w:rPr>
        <w:t xml:space="preserve"> </w:t>
      </w:r>
    </w:p>
    <w:p w:rsidR="00784459" w:rsidRDefault="00784459">
      <w:pPr>
        <w:ind w:left="720"/>
        <w:jc w:val="both"/>
        <w:rPr>
          <w:sz w:val="22"/>
          <w:lang w:val="lv-LV"/>
        </w:rPr>
      </w:pPr>
      <w:r>
        <w:rPr>
          <w:sz w:val="22"/>
          <w:lang w:val="lv-LV"/>
        </w:rPr>
        <w:t>Izdevumus, kas saistīti ar sacensību organizēšanu sedz organizatori.</w:t>
      </w:r>
    </w:p>
    <w:p w:rsidR="00784459" w:rsidRDefault="00784459">
      <w:pPr>
        <w:ind w:left="720"/>
        <w:jc w:val="both"/>
        <w:rPr>
          <w:sz w:val="22"/>
          <w:lang w:val="lv-LV"/>
        </w:rPr>
      </w:pPr>
      <w:r>
        <w:rPr>
          <w:sz w:val="22"/>
          <w:lang w:val="lv-LV"/>
        </w:rPr>
        <w:t>Izdevumus, kas saistīti ar dalībnieku piedalīšanos sacensībās sedz paši dalībnieki vai viņu komandējošā organizācija.</w:t>
      </w:r>
    </w:p>
    <w:p w:rsidR="00784459" w:rsidRDefault="00784459">
      <w:pPr>
        <w:jc w:val="both"/>
        <w:rPr>
          <w:b/>
          <w:bCs/>
          <w:sz w:val="22"/>
          <w:lang w:val="lv-LV"/>
        </w:rPr>
      </w:pPr>
      <w:r>
        <w:rPr>
          <w:b/>
          <w:bCs/>
          <w:sz w:val="22"/>
          <w:lang w:val="lv-LV"/>
        </w:rPr>
        <w:t xml:space="preserve">   </w:t>
      </w:r>
      <w:r w:rsidR="005C2D74">
        <w:rPr>
          <w:b/>
          <w:bCs/>
          <w:sz w:val="22"/>
          <w:lang w:val="lv-LV"/>
        </w:rPr>
        <w:t xml:space="preserve">  </w:t>
      </w:r>
    </w:p>
    <w:p w:rsidR="005C2D74" w:rsidRDefault="00267E90" w:rsidP="00DB469A">
      <w:pPr>
        <w:ind w:left="720"/>
        <w:jc w:val="both"/>
        <w:rPr>
          <w:b/>
          <w:bCs/>
          <w:sz w:val="22"/>
          <w:lang w:val="lv-LV"/>
        </w:rPr>
      </w:pPr>
      <w:r>
        <w:rPr>
          <w:b/>
          <w:bCs/>
          <w:sz w:val="22"/>
          <w:lang w:val="lv-LV"/>
        </w:rPr>
        <w:t xml:space="preserve"> </w:t>
      </w:r>
    </w:p>
    <w:p w:rsidR="00DB469A" w:rsidRDefault="00DB469A">
      <w:pPr>
        <w:ind w:left="720"/>
        <w:jc w:val="both"/>
        <w:rPr>
          <w:sz w:val="22"/>
          <w:lang w:val="lv-LV"/>
        </w:rPr>
      </w:pPr>
    </w:p>
    <w:sectPr w:rsidR="00DB469A" w:rsidSect="00C465D4">
      <w:pgSz w:w="11906" w:h="16838"/>
      <w:pgMar w:top="851" w:right="1797" w:bottom="85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6E4" w:rsidRDefault="00FC26E4">
      <w:r>
        <w:separator/>
      </w:r>
    </w:p>
  </w:endnote>
  <w:endnote w:type="continuationSeparator" w:id="1">
    <w:p w:rsidR="00FC26E4" w:rsidRDefault="00FC2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mbra TL">
    <w:panose1 w:val="04020405020B03070202"/>
    <w:charset w:val="BA"/>
    <w:family w:val="decorative"/>
    <w:pitch w:val="variable"/>
    <w:sig w:usb0="800002EF" w:usb1="00000048" w:usb2="00000000" w:usb3="00000000" w:csb0="00000097" w:csb1="00000000"/>
  </w:font>
  <w:font w:name="Arial Black">
    <w:panose1 w:val="020B0A04020102020204"/>
    <w:charset w:val="BA"/>
    <w:family w:val="swiss"/>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6E4" w:rsidRDefault="00FC26E4">
      <w:r>
        <w:separator/>
      </w:r>
    </w:p>
  </w:footnote>
  <w:footnote w:type="continuationSeparator" w:id="1">
    <w:p w:rsidR="00FC26E4" w:rsidRDefault="00FC2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7B5"/>
    <w:multiLevelType w:val="hybridMultilevel"/>
    <w:tmpl w:val="B25E310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9F412B6"/>
    <w:multiLevelType w:val="multilevel"/>
    <w:tmpl w:val="B25E31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135259E5"/>
    <w:multiLevelType w:val="hybridMultilevel"/>
    <w:tmpl w:val="9A9CE97E"/>
    <w:lvl w:ilvl="0" w:tplc="818086D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6912650"/>
    <w:multiLevelType w:val="hybridMultilevel"/>
    <w:tmpl w:val="B678B4B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58579B"/>
    <w:multiLevelType w:val="hybridMultilevel"/>
    <w:tmpl w:val="31341526"/>
    <w:lvl w:ilvl="0" w:tplc="0426000F">
      <w:start w:val="10"/>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6A59288C"/>
    <w:multiLevelType w:val="hybridMultilevel"/>
    <w:tmpl w:val="0CE291AC"/>
    <w:lvl w:ilvl="0" w:tplc="0409000F">
      <w:start w:val="1"/>
      <w:numFmt w:val="decimal"/>
      <w:lvlText w:val="%1."/>
      <w:lvlJc w:val="left"/>
      <w:pPr>
        <w:tabs>
          <w:tab w:val="num" w:pos="720"/>
        </w:tabs>
        <w:ind w:left="720" w:hanging="360"/>
      </w:pPr>
      <w:rPr>
        <w:rFonts w:hint="default"/>
      </w:rPr>
    </w:lvl>
    <w:lvl w:ilvl="1" w:tplc="E8686C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720C37"/>
    <w:rsid w:val="00035D30"/>
    <w:rsid w:val="000D2215"/>
    <w:rsid w:val="0016017F"/>
    <w:rsid w:val="00233340"/>
    <w:rsid w:val="00244549"/>
    <w:rsid w:val="00261010"/>
    <w:rsid w:val="00267E90"/>
    <w:rsid w:val="002D5653"/>
    <w:rsid w:val="00311693"/>
    <w:rsid w:val="003F48C3"/>
    <w:rsid w:val="00485EAD"/>
    <w:rsid w:val="004A2DFB"/>
    <w:rsid w:val="004F54F5"/>
    <w:rsid w:val="00500C8A"/>
    <w:rsid w:val="005271E6"/>
    <w:rsid w:val="0053395F"/>
    <w:rsid w:val="00553F9D"/>
    <w:rsid w:val="00562DB4"/>
    <w:rsid w:val="005C2D74"/>
    <w:rsid w:val="00684D58"/>
    <w:rsid w:val="00720C37"/>
    <w:rsid w:val="007371A6"/>
    <w:rsid w:val="00784459"/>
    <w:rsid w:val="00792018"/>
    <w:rsid w:val="007967C8"/>
    <w:rsid w:val="007B39D4"/>
    <w:rsid w:val="007F02EB"/>
    <w:rsid w:val="00810DEC"/>
    <w:rsid w:val="008152E3"/>
    <w:rsid w:val="008658EB"/>
    <w:rsid w:val="008C0E1A"/>
    <w:rsid w:val="0091244A"/>
    <w:rsid w:val="00952412"/>
    <w:rsid w:val="00973536"/>
    <w:rsid w:val="00997D15"/>
    <w:rsid w:val="00A24C3A"/>
    <w:rsid w:val="00A71E4B"/>
    <w:rsid w:val="00A9675A"/>
    <w:rsid w:val="00AC2081"/>
    <w:rsid w:val="00AE0F93"/>
    <w:rsid w:val="00B94AC3"/>
    <w:rsid w:val="00BE293A"/>
    <w:rsid w:val="00C465D4"/>
    <w:rsid w:val="00C61281"/>
    <w:rsid w:val="00DB3AA2"/>
    <w:rsid w:val="00DB469A"/>
    <w:rsid w:val="00E83572"/>
    <w:rsid w:val="00ED3D87"/>
    <w:rsid w:val="00EE3DC7"/>
    <w:rsid w:val="00EF604E"/>
    <w:rsid w:val="00F3614B"/>
    <w:rsid w:val="00F504A3"/>
    <w:rsid w:val="00F610D2"/>
    <w:rsid w:val="00FC26E4"/>
    <w:rsid w:val="00FE05C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schemas-tilde-lv/tildestengine" w:name="phonemobile"/>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D4"/>
    <w:rPr>
      <w:sz w:val="24"/>
      <w:szCs w:val="24"/>
      <w:lang w:val="en-GB" w:eastAsia="en-US"/>
    </w:rPr>
  </w:style>
  <w:style w:type="paragraph" w:styleId="Heading1">
    <w:name w:val="heading 1"/>
    <w:basedOn w:val="Normal"/>
    <w:next w:val="Normal"/>
    <w:qFormat/>
    <w:rsid w:val="00C465D4"/>
    <w:pPr>
      <w:keepNext/>
      <w:jc w:val="center"/>
      <w:outlineLvl w:val="0"/>
    </w:pPr>
    <w:rPr>
      <w:b/>
      <w:bCs/>
      <w:sz w:val="32"/>
      <w:lang w:val="lv-LV"/>
    </w:rPr>
  </w:style>
  <w:style w:type="paragraph" w:styleId="Heading2">
    <w:name w:val="heading 2"/>
    <w:basedOn w:val="Normal"/>
    <w:next w:val="Normal"/>
    <w:qFormat/>
    <w:rsid w:val="00C465D4"/>
    <w:pPr>
      <w:keepNext/>
      <w:jc w:val="right"/>
      <w:outlineLvl w:val="1"/>
    </w:pPr>
    <w:rPr>
      <w:b/>
      <w:bCs/>
      <w:lang w:val="lv-LV"/>
    </w:rPr>
  </w:style>
  <w:style w:type="paragraph" w:styleId="Heading3">
    <w:name w:val="heading 3"/>
    <w:basedOn w:val="Normal"/>
    <w:next w:val="Normal"/>
    <w:qFormat/>
    <w:rsid w:val="00C465D4"/>
    <w:pPr>
      <w:keepNext/>
      <w:jc w:val="center"/>
      <w:outlineLvl w:val="2"/>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465D4"/>
    <w:pPr>
      <w:jc w:val="center"/>
    </w:pPr>
    <w:rPr>
      <w:b/>
      <w:bCs/>
      <w:sz w:val="28"/>
      <w:lang w:val="lv-LV"/>
    </w:rPr>
  </w:style>
  <w:style w:type="paragraph" w:styleId="BodyTextIndent">
    <w:name w:val="Body Text Indent"/>
    <w:basedOn w:val="Normal"/>
    <w:rsid w:val="00C465D4"/>
    <w:pPr>
      <w:ind w:left="1440"/>
      <w:jc w:val="both"/>
    </w:pPr>
    <w:rPr>
      <w:lang w:val="lv-LV"/>
    </w:rPr>
  </w:style>
  <w:style w:type="character" w:styleId="Hyperlink">
    <w:name w:val="Hyperlink"/>
    <w:basedOn w:val="DefaultParagraphFont"/>
    <w:rsid w:val="00C465D4"/>
    <w:rPr>
      <w:color w:val="0000FF"/>
      <w:u w:val="single"/>
    </w:rPr>
  </w:style>
  <w:style w:type="paragraph" w:styleId="Header">
    <w:name w:val="header"/>
    <w:basedOn w:val="Normal"/>
    <w:rsid w:val="00C465D4"/>
    <w:pPr>
      <w:tabs>
        <w:tab w:val="center" w:pos="4153"/>
        <w:tab w:val="right" w:pos="8306"/>
      </w:tabs>
    </w:pPr>
  </w:style>
  <w:style w:type="paragraph" w:styleId="Footer">
    <w:name w:val="footer"/>
    <w:basedOn w:val="Normal"/>
    <w:rsid w:val="00C465D4"/>
    <w:pPr>
      <w:tabs>
        <w:tab w:val="center" w:pos="4153"/>
        <w:tab w:val="right" w:pos="8306"/>
      </w:tabs>
    </w:pPr>
  </w:style>
  <w:style w:type="paragraph" w:styleId="BalloonText">
    <w:name w:val="Balloon Text"/>
    <w:basedOn w:val="Normal"/>
    <w:link w:val="BalloonTextChar"/>
    <w:uiPriority w:val="99"/>
    <w:semiHidden/>
    <w:unhideWhenUsed/>
    <w:rsid w:val="00810DEC"/>
    <w:rPr>
      <w:rFonts w:ascii="Tahoma" w:hAnsi="Tahoma" w:cs="Tahoma"/>
      <w:sz w:val="16"/>
      <w:szCs w:val="16"/>
    </w:rPr>
  </w:style>
  <w:style w:type="character" w:customStyle="1" w:styleId="BalloonTextChar">
    <w:name w:val="Balloon Text Char"/>
    <w:basedOn w:val="DefaultParagraphFont"/>
    <w:link w:val="BalloonText"/>
    <w:uiPriority w:val="99"/>
    <w:semiHidden/>
    <w:rsid w:val="00810DEC"/>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meldere@inbox.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1946</Words>
  <Characters>1110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“Skrituļslaloma federācijas kauss - 2007”</vt:lpstr>
    </vt:vector>
  </TitlesOfParts>
  <Company>Organization</Company>
  <LinksUpToDate>false</LinksUpToDate>
  <CharactersWithSpaces>3050</CharactersWithSpaces>
  <SharedDoc>false</SharedDoc>
  <HLinks>
    <vt:vector size="6" baseType="variant">
      <vt:variant>
        <vt:i4>4784176</vt:i4>
      </vt:variant>
      <vt:variant>
        <vt:i4>0</vt:i4>
      </vt:variant>
      <vt:variant>
        <vt:i4>0</vt:i4>
      </vt:variant>
      <vt:variant>
        <vt:i4>5</vt:i4>
      </vt:variant>
      <vt:variant>
        <vt:lpwstr>mailto:sandra.meldere@inbox.lv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“Skrituļslaloma federācijas kauss - 2007”</dc:title>
  <dc:subject/>
  <dc:creator>Name</dc:creator>
  <cp:keywords/>
  <dc:description/>
  <cp:lastModifiedBy>LSS</cp:lastModifiedBy>
  <cp:revision>4</cp:revision>
  <cp:lastPrinted>2005-09-23T08:44:00Z</cp:lastPrinted>
  <dcterms:created xsi:type="dcterms:W3CDTF">2008-05-05T18:53:00Z</dcterms:created>
  <dcterms:modified xsi:type="dcterms:W3CDTF">2009-05-28T07:36:00Z</dcterms:modified>
</cp:coreProperties>
</file>